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6B923" w14:textId="77777777" w:rsidR="00C21832" w:rsidRDefault="00A148E0" w:rsidP="00A148E0">
      <w:pPr>
        <w:shd w:val="clear" w:color="auto" w:fill="FFFFFF" w:themeFill="background1"/>
        <w:rPr>
          <w:rFonts w:ascii="Calibri" w:hAnsi="Calibri" w:cs="Calibri"/>
          <w:b/>
          <w:color w:val="2F5496" w:themeColor="accent5" w:themeShade="BF"/>
          <w:sz w:val="32"/>
          <w:szCs w:val="28"/>
        </w:rPr>
      </w:pPr>
      <w:r w:rsidRPr="00A148E0">
        <w:rPr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B8CF86" wp14:editId="0FFE0F2A">
            <wp:simplePos x="0" y="0"/>
            <wp:positionH relativeFrom="column">
              <wp:posOffset>4632325</wp:posOffset>
            </wp:positionH>
            <wp:positionV relativeFrom="paragraph">
              <wp:posOffset>0</wp:posOffset>
            </wp:positionV>
            <wp:extent cx="1736725" cy="437515"/>
            <wp:effectExtent l="0" t="0" r="0" b="635"/>
            <wp:wrapSquare wrapText="bothSides"/>
            <wp:docPr id="1" name="Picture 1" descr="Horizo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orizont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E94BFB" w14:textId="77777777" w:rsidR="00A148E0" w:rsidRPr="00A148E0" w:rsidRDefault="00A148E0" w:rsidP="00C21832">
      <w:pPr>
        <w:shd w:val="clear" w:color="auto" w:fill="FFFFFF" w:themeFill="background1"/>
        <w:ind w:left="-630"/>
        <w:rPr>
          <w:rFonts w:ascii="Calibri" w:hAnsi="Calibri" w:cs="Calibri"/>
          <w:b/>
          <w:color w:val="2F5496" w:themeColor="accent5" w:themeShade="BF"/>
          <w:sz w:val="32"/>
          <w:szCs w:val="28"/>
        </w:rPr>
      </w:pPr>
      <w:r w:rsidRPr="00A148E0">
        <w:rPr>
          <w:rFonts w:ascii="Calibri" w:hAnsi="Calibri" w:cs="Calibri"/>
          <w:b/>
          <w:color w:val="2F5496" w:themeColor="accent5" w:themeShade="BF"/>
          <w:sz w:val="32"/>
          <w:szCs w:val="28"/>
        </w:rPr>
        <w:t>Program-Level Assessment Plan Checklist</w:t>
      </w:r>
    </w:p>
    <w:p w14:paraId="7114B4F9" w14:textId="77777777" w:rsidR="00A148E0" w:rsidRDefault="00A148E0" w:rsidP="00A148E0">
      <w:pPr>
        <w:shd w:val="clear" w:color="auto" w:fill="FFFFFF" w:themeFill="background1"/>
        <w:rPr>
          <w:rFonts w:ascii="Calibri" w:hAnsi="Calibri" w:cs="Calibri"/>
          <w:b/>
          <w:color w:val="44546A" w:themeColor="text2"/>
          <w:sz w:val="32"/>
          <w:szCs w:val="28"/>
        </w:rPr>
      </w:pPr>
    </w:p>
    <w:p w14:paraId="426F97AA" w14:textId="0CE966F5" w:rsidR="00A148E0" w:rsidRDefault="00A148E0" w:rsidP="00C21832">
      <w:pPr>
        <w:shd w:val="clear" w:color="auto" w:fill="FFFFFF" w:themeFill="background1"/>
        <w:ind w:left="-630" w:right="-720"/>
        <w:rPr>
          <w:rFonts w:ascii="Calibri" w:hAnsi="Calibri" w:cs="Calibri"/>
        </w:rPr>
      </w:pPr>
      <w:r w:rsidRPr="00A148E0">
        <w:rPr>
          <w:rFonts w:ascii="Calibri" w:hAnsi="Calibri" w:cs="Calibri"/>
        </w:rPr>
        <w:t xml:space="preserve">The purpose of this checklist is to provide a </w:t>
      </w:r>
      <w:r w:rsidR="00B111A1">
        <w:rPr>
          <w:rFonts w:ascii="Calibri" w:hAnsi="Calibri" w:cs="Calibri"/>
        </w:rPr>
        <w:t>guide</w:t>
      </w:r>
      <w:r w:rsidRPr="00A148E0">
        <w:rPr>
          <w:rFonts w:ascii="Calibri" w:hAnsi="Calibri" w:cs="Calibri"/>
        </w:rPr>
        <w:t xml:space="preserve"> for program faculty to review their assessment plan dr</w:t>
      </w:r>
      <w:r>
        <w:rPr>
          <w:rFonts w:ascii="Calibri" w:hAnsi="Calibri" w:cs="Calibri"/>
        </w:rPr>
        <w:t>afts and ensure each section includes the necessary information before submitting to the University Assessment Office.</w:t>
      </w:r>
    </w:p>
    <w:p w14:paraId="4E1A1B1D" w14:textId="77777777" w:rsidR="00A148E0" w:rsidRDefault="00A148E0" w:rsidP="00A148E0">
      <w:pPr>
        <w:shd w:val="clear" w:color="auto" w:fill="FFFFFF" w:themeFill="background1"/>
        <w:rPr>
          <w:rFonts w:ascii="Calibri" w:hAnsi="Calibri" w:cs="Calibri"/>
        </w:rPr>
      </w:pPr>
    </w:p>
    <w:p w14:paraId="5A8F16E1" w14:textId="77777777" w:rsidR="00700431" w:rsidRDefault="00700431"/>
    <w:tbl>
      <w:tblPr>
        <w:tblStyle w:val="TableGrid"/>
        <w:tblW w:w="10687" w:type="dxa"/>
        <w:tblInd w:w="-635" w:type="dxa"/>
        <w:tblLook w:val="04A0" w:firstRow="1" w:lastRow="0" w:firstColumn="1" w:lastColumn="0" w:noHBand="0" w:noVBand="1"/>
      </w:tblPr>
      <w:tblGrid>
        <w:gridCol w:w="9090"/>
        <w:gridCol w:w="733"/>
        <w:gridCol w:w="851"/>
        <w:gridCol w:w="13"/>
      </w:tblGrid>
      <w:tr w:rsidR="00AB2196" w:rsidRPr="00BA35FA" w14:paraId="680B96F3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E6D8C6E" w14:textId="77777777" w:rsidR="00AB2196" w:rsidRDefault="00AB2196" w:rsidP="00BA35FA">
            <w:pPr>
              <w:spacing w:line="259" w:lineRule="auto"/>
              <w:rPr>
                <w:rFonts w:cstheme="minorHAnsi"/>
                <w:b/>
                <w:color w:val="2F5496" w:themeColor="accent5" w:themeShade="BF"/>
                <w:szCs w:val="20"/>
              </w:rPr>
            </w:pPr>
          </w:p>
          <w:p w14:paraId="0BB137DF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 w:rsidRPr="00383B32">
              <w:rPr>
                <w:rFonts w:cstheme="minorHAnsi"/>
                <w:b/>
                <w:color w:val="2F5496" w:themeColor="accent5" w:themeShade="BF"/>
                <w:szCs w:val="20"/>
              </w:rPr>
              <w:t>Student Learning Outcomes (SLOs)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F2F2F2" w:themeFill="background1" w:themeFillShade="F2"/>
          </w:tcPr>
          <w:p w14:paraId="28B92CAC" w14:textId="77777777" w:rsidR="00AB2196" w:rsidRPr="00AB2196" w:rsidRDefault="00AB2196" w:rsidP="00BA35FA">
            <w:pPr>
              <w:spacing w:line="259" w:lineRule="auto"/>
              <w:jc w:val="center"/>
              <w:rPr>
                <w:rFonts w:cstheme="minorHAnsi"/>
                <w:b/>
                <w:color w:val="2F5496" w:themeColor="accent5" w:themeShade="BF"/>
                <w:szCs w:val="20"/>
              </w:rPr>
            </w:pPr>
          </w:p>
          <w:p w14:paraId="62F380F9" w14:textId="77777777" w:rsidR="00AB2196" w:rsidRPr="00AB2196" w:rsidRDefault="00AB2196" w:rsidP="00BA35FA">
            <w:pPr>
              <w:spacing w:line="259" w:lineRule="auto"/>
              <w:jc w:val="center"/>
              <w:rPr>
                <w:rFonts w:cstheme="minorHAnsi"/>
                <w:b/>
                <w:color w:val="2F5496" w:themeColor="accent5" w:themeShade="BF"/>
                <w:szCs w:val="20"/>
              </w:rPr>
            </w:pPr>
            <w:r w:rsidRPr="00AB2196">
              <w:rPr>
                <w:rFonts w:cstheme="minorHAnsi"/>
                <w:b/>
                <w:color w:val="2F5496" w:themeColor="accent5" w:themeShade="BF"/>
                <w:szCs w:val="20"/>
              </w:rPr>
              <w:t>Yes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2A7BD07" w14:textId="77777777" w:rsidR="00AB2196" w:rsidRPr="00AB2196" w:rsidRDefault="00AB2196" w:rsidP="00BA35FA">
            <w:pPr>
              <w:spacing w:line="259" w:lineRule="auto"/>
              <w:jc w:val="center"/>
              <w:rPr>
                <w:rFonts w:cstheme="minorHAnsi"/>
                <w:b/>
                <w:color w:val="2F5496" w:themeColor="accent5" w:themeShade="BF"/>
                <w:szCs w:val="20"/>
              </w:rPr>
            </w:pPr>
            <w:r w:rsidRPr="00AB2196">
              <w:rPr>
                <w:rFonts w:cstheme="minorHAnsi"/>
                <w:b/>
                <w:color w:val="2F5496" w:themeColor="accent5" w:themeShade="BF"/>
                <w:szCs w:val="20"/>
              </w:rPr>
              <w:t>Needs Work</w:t>
            </w:r>
          </w:p>
        </w:tc>
      </w:tr>
      <w:tr w:rsidR="00AB2196" w:rsidRPr="00BA35FA" w14:paraId="1452F03B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1FAAC737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Are the SLOs written using appropriate SLO format and language, such that they are:</w:t>
            </w:r>
          </w:p>
          <w:p w14:paraId="75A941C6" w14:textId="77777777" w:rsidR="00AB2196" w:rsidRPr="00AB2196" w:rsidRDefault="00AB2196" w:rsidP="00AB2196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345" w:hanging="270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The educational result of tasks, experiences, or assignments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33" w:type="dxa"/>
          </w:tcPr>
          <w:p w14:paraId="794D3CFE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329C40D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525A4DD2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4CD6C22D" w14:textId="77777777" w:rsidR="00AB2196" w:rsidRPr="00AB2196" w:rsidRDefault="00AB2196" w:rsidP="00BA35FA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345" w:hanging="270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 xml:space="preserve">Focused on what </w:t>
            </w:r>
            <w:r w:rsidRPr="00BA35FA">
              <w:rPr>
                <w:rFonts w:cstheme="minorHAnsi"/>
                <w:sz w:val="20"/>
                <w:szCs w:val="20"/>
                <w:u w:val="single"/>
              </w:rPr>
              <w:t>graduates of the program</w:t>
            </w:r>
            <w:r w:rsidRPr="00BA35FA">
              <w:rPr>
                <w:rFonts w:cstheme="minorHAnsi"/>
                <w:sz w:val="20"/>
                <w:szCs w:val="20"/>
              </w:rPr>
              <w:t xml:space="preserve"> should kno</w:t>
            </w:r>
            <w:r>
              <w:rPr>
                <w:rFonts w:cstheme="minorHAnsi"/>
                <w:sz w:val="20"/>
                <w:szCs w:val="20"/>
              </w:rPr>
              <w:t>w, think, or be able to do?</w:t>
            </w:r>
          </w:p>
        </w:tc>
        <w:tc>
          <w:tcPr>
            <w:tcW w:w="733" w:type="dxa"/>
          </w:tcPr>
          <w:p w14:paraId="65E421C5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BF07235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24F83F44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6D6840C9" w14:textId="77777777" w:rsidR="00AB2196" w:rsidRPr="00AB2196" w:rsidRDefault="00AB2196" w:rsidP="00AB2196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345" w:hanging="270"/>
              <w:rPr>
                <w:rFonts w:cstheme="minorHAnsi"/>
                <w:sz w:val="20"/>
                <w:szCs w:val="20"/>
              </w:rPr>
            </w:pPr>
            <w:r w:rsidRPr="00AB2196">
              <w:rPr>
                <w:rFonts w:cstheme="minorHAnsi"/>
                <w:sz w:val="20"/>
                <w:szCs w:val="20"/>
              </w:rPr>
              <w:t>Clear, specific, and observable/measurable?</w:t>
            </w:r>
          </w:p>
        </w:tc>
        <w:tc>
          <w:tcPr>
            <w:tcW w:w="733" w:type="dxa"/>
          </w:tcPr>
          <w:p w14:paraId="538A5482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CD8D1DE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6C52EF21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629FD2DE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Does the program have a manageable number of SLOs?</w:t>
            </w:r>
          </w:p>
        </w:tc>
        <w:tc>
          <w:tcPr>
            <w:tcW w:w="733" w:type="dxa"/>
          </w:tcPr>
          <w:p w14:paraId="28696D36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F8F6CEF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775F1" w:rsidRPr="00BA35FA" w14:paraId="60568013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44ACAAD1" w14:textId="77777777" w:rsidR="005775F1" w:rsidRPr="00BA35FA" w:rsidRDefault="005775F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the SLOs of this program distinguish it from any other program in the same subject (e.g., a BA vs BS or a certificate vs. a degree)?</w:t>
            </w:r>
          </w:p>
        </w:tc>
        <w:tc>
          <w:tcPr>
            <w:tcW w:w="733" w:type="dxa"/>
          </w:tcPr>
          <w:p w14:paraId="2F21E812" w14:textId="77777777" w:rsidR="005775F1" w:rsidRPr="00BA35FA" w:rsidRDefault="005775F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2D0D3B4" w14:textId="77777777" w:rsidR="005775F1" w:rsidRPr="00BA35FA" w:rsidRDefault="005775F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5B01" w:rsidRPr="00BA35FA" w14:paraId="447157AB" w14:textId="77777777" w:rsidTr="00035B01">
        <w:trPr>
          <w:gridAfter w:val="1"/>
          <w:wAfter w:w="13" w:type="dxa"/>
        </w:trPr>
        <w:tc>
          <w:tcPr>
            <w:tcW w:w="10674" w:type="dxa"/>
            <w:gridSpan w:val="3"/>
            <w:tcBorders>
              <w:left w:val="nil"/>
              <w:right w:val="nil"/>
            </w:tcBorders>
          </w:tcPr>
          <w:p w14:paraId="717C3104" w14:textId="77777777" w:rsidR="00035B01" w:rsidRPr="00BA35FA" w:rsidRDefault="00035B0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04005486" w14:textId="77777777" w:rsidTr="005775F1">
        <w:tc>
          <w:tcPr>
            <w:tcW w:w="10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3D26A5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383B32">
              <w:rPr>
                <w:rFonts w:cstheme="minorHAnsi"/>
                <w:b/>
                <w:color w:val="2F5496" w:themeColor="accent5" w:themeShade="BF"/>
                <w:szCs w:val="20"/>
              </w:rPr>
              <w:t>Curriculum Mapping</w:t>
            </w:r>
          </w:p>
        </w:tc>
      </w:tr>
      <w:tr w:rsidR="00AB2196" w:rsidRPr="00BA35FA" w14:paraId="53C6B2AA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  <w:right w:val="nil"/>
            </w:tcBorders>
          </w:tcPr>
          <w:p w14:paraId="1BB73E39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(in lieu of providing this information for each SLO, a curriculum map identifying this information can be included with the plan)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FDAC442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6A7F09D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23162111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08C118B9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Are specific courses listed for each SLO?</w:t>
            </w:r>
          </w:p>
        </w:tc>
        <w:tc>
          <w:tcPr>
            <w:tcW w:w="733" w:type="dxa"/>
          </w:tcPr>
          <w:p w14:paraId="72DE396F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524E5B6C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18528F7E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22FF530F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Is the development level identified for each course?</w:t>
            </w:r>
          </w:p>
        </w:tc>
        <w:tc>
          <w:tcPr>
            <w:tcW w:w="733" w:type="dxa"/>
          </w:tcPr>
          <w:p w14:paraId="38221DAC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FD9244E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5B01" w:rsidRPr="00BA35FA" w14:paraId="6423E4A2" w14:textId="77777777" w:rsidTr="00035B01">
        <w:trPr>
          <w:gridAfter w:val="1"/>
          <w:wAfter w:w="13" w:type="dxa"/>
        </w:trPr>
        <w:tc>
          <w:tcPr>
            <w:tcW w:w="10674" w:type="dxa"/>
            <w:gridSpan w:val="3"/>
            <w:tcBorders>
              <w:left w:val="nil"/>
              <w:right w:val="nil"/>
            </w:tcBorders>
          </w:tcPr>
          <w:p w14:paraId="32578F5E" w14:textId="77777777" w:rsidR="00035B01" w:rsidRPr="00BA35FA" w:rsidRDefault="00035B0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3A66A81D" w14:textId="77777777" w:rsidTr="00035B01">
        <w:tc>
          <w:tcPr>
            <w:tcW w:w="10687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00712BC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383B32">
              <w:rPr>
                <w:rFonts w:cstheme="minorHAnsi"/>
                <w:b/>
                <w:color w:val="2F5496" w:themeColor="accent5" w:themeShade="BF"/>
                <w:szCs w:val="20"/>
              </w:rPr>
              <w:t>Assessment Methods: Artifacts of Student Learning (What)</w:t>
            </w:r>
          </w:p>
        </w:tc>
      </w:tr>
      <w:tr w:rsidR="00AB2196" w:rsidRPr="00BA35FA" w14:paraId="38FB465A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0F4C3701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 xml:space="preserve">Is there at least one artifact for each SLO that asks student to </w:t>
            </w:r>
            <w:r w:rsidRPr="00363FEB">
              <w:rPr>
                <w:rFonts w:cstheme="minorHAnsi"/>
                <w:b/>
                <w:sz w:val="20"/>
                <w:szCs w:val="20"/>
              </w:rPr>
              <w:t>display</w:t>
            </w:r>
            <w:r w:rsidRPr="00BA35FA">
              <w:rPr>
                <w:rFonts w:cstheme="minorHAnsi"/>
                <w:sz w:val="20"/>
                <w:szCs w:val="20"/>
              </w:rPr>
              <w:t xml:space="preserve"> the knowledge or skill listed in the SLO?</w:t>
            </w:r>
          </w:p>
        </w:tc>
        <w:tc>
          <w:tcPr>
            <w:tcW w:w="733" w:type="dxa"/>
          </w:tcPr>
          <w:p w14:paraId="79E6EC5D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B06A52C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7F7331BD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1AC6BB78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 xml:space="preserve">Are the courses from which each artifact </w:t>
            </w:r>
            <w:r w:rsidR="00363FEB">
              <w:rPr>
                <w:rFonts w:cstheme="minorHAnsi"/>
                <w:sz w:val="20"/>
                <w:szCs w:val="20"/>
              </w:rPr>
              <w:t xml:space="preserve">will </w:t>
            </w:r>
            <w:r w:rsidRPr="00BA35FA">
              <w:rPr>
                <w:rFonts w:cstheme="minorHAnsi"/>
                <w:sz w:val="20"/>
                <w:szCs w:val="20"/>
              </w:rPr>
              <w:t>be collected identified?</w:t>
            </w:r>
          </w:p>
        </w:tc>
        <w:tc>
          <w:tcPr>
            <w:tcW w:w="733" w:type="dxa"/>
          </w:tcPr>
          <w:p w14:paraId="5512BD17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AECF4AB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7A88B731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014815E7" w14:textId="77777777" w:rsidR="00AB2196" w:rsidRPr="00BA35FA" w:rsidRDefault="00D75DFF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there artifacts that</w:t>
            </w:r>
            <w:r w:rsidR="00AB2196" w:rsidRPr="00BA35FA">
              <w:rPr>
                <w:rFonts w:cstheme="minorHAnsi"/>
                <w:sz w:val="20"/>
                <w:szCs w:val="20"/>
              </w:rPr>
              <w:t xml:space="preserve"> represent the most advanced work of the students?</w:t>
            </w:r>
          </w:p>
        </w:tc>
        <w:tc>
          <w:tcPr>
            <w:tcW w:w="733" w:type="dxa"/>
          </w:tcPr>
          <w:p w14:paraId="457CE44F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34F76AD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5B01" w:rsidRPr="00BA35FA" w14:paraId="21F3F622" w14:textId="77777777" w:rsidTr="00035B01">
        <w:trPr>
          <w:gridAfter w:val="1"/>
          <w:wAfter w:w="13" w:type="dxa"/>
        </w:trPr>
        <w:tc>
          <w:tcPr>
            <w:tcW w:w="10674" w:type="dxa"/>
            <w:gridSpan w:val="3"/>
            <w:tcBorders>
              <w:left w:val="nil"/>
              <w:right w:val="nil"/>
            </w:tcBorders>
          </w:tcPr>
          <w:p w14:paraId="69E8C5AA" w14:textId="77777777" w:rsidR="00035B01" w:rsidRPr="00BA35FA" w:rsidRDefault="00035B0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659BC86A" w14:textId="77777777" w:rsidTr="00035B01">
        <w:tc>
          <w:tcPr>
            <w:tcW w:w="10687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73634FE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383B32">
              <w:rPr>
                <w:rFonts w:cstheme="minorHAnsi"/>
                <w:b/>
                <w:color w:val="2F5496" w:themeColor="accent5" w:themeShade="BF"/>
                <w:szCs w:val="20"/>
              </w:rPr>
              <w:t>Assessment Methods: Evaluation Process (How)</w:t>
            </w:r>
          </w:p>
        </w:tc>
      </w:tr>
      <w:tr w:rsidR="00AB2196" w:rsidRPr="00BA35FA" w14:paraId="56D54F54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24648A0A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 xml:space="preserve">Is the process by which artifacts will be evaluated described </w:t>
            </w:r>
            <w:r w:rsidRPr="00AB2196">
              <w:rPr>
                <w:rFonts w:cstheme="minorHAnsi"/>
                <w:b/>
                <w:sz w:val="20"/>
                <w:szCs w:val="20"/>
              </w:rPr>
              <w:t>in depth</w:t>
            </w:r>
            <w:r w:rsidRPr="00BA35FA">
              <w:rPr>
                <w:rFonts w:cstheme="minorHAnsi"/>
                <w:sz w:val="20"/>
                <w:szCs w:val="20"/>
              </w:rPr>
              <w:t>, including who, when, and what that will look like? (Someone from outside the program should be able to read the plan and fully understand the process</w:t>
            </w:r>
            <w:r>
              <w:rPr>
                <w:rFonts w:cstheme="minorHAnsi"/>
                <w:sz w:val="20"/>
                <w:szCs w:val="20"/>
              </w:rPr>
              <w:t>; phrases such as “faculty will grade/assess/examine/review artifacts” is not sufficient</w:t>
            </w:r>
            <w:r w:rsidRPr="00BA35F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733" w:type="dxa"/>
          </w:tcPr>
          <w:p w14:paraId="40105AF4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E7E1AC1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3A70A407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505134F6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 xml:space="preserve">Are </w:t>
            </w:r>
            <w:r w:rsidR="00035B01">
              <w:rPr>
                <w:rFonts w:cstheme="minorHAnsi"/>
                <w:sz w:val="20"/>
                <w:szCs w:val="20"/>
              </w:rPr>
              <w:t xml:space="preserve">any </w:t>
            </w:r>
            <w:r w:rsidRPr="00BA35FA">
              <w:rPr>
                <w:rFonts w:cstheme="minorHAnsi"/>
                <w:sz w:val="20"/>
                <w:szCs w:val="20"/>
              </w:rPr>
              <w:t xml:space="preserve">tools to be used in the evaluation process </w:t>
            </w:r>
            <w:r>
              <w:rPr>
                <w:rFonts w:cstheme="minorHAnsi"/>
                <w:sz w:val="20"/>
                <w:szCs w:val="20"/>
              </w:rPr>
              <w:t xml:space="preserve">identified and </w:t>
            </w:r>
            <w:r w:rsidRPr="00BA35FA">
              <w:rPr>
                <w:rFonts w:cstheme="minorHAnsi"/>
                <w:sz w:val="20"/>
                <w:szCs w:val="20"/>
              </w:rPr>
              <w:t>described?</w:t>
            </w:r>
          </w:p>
        </w:tc>
        <w:tc>
          <w:tcPr>
            <w:tcW w:w="733" w:type="dxa"/>
          </w:tcPr>
          <w:p w14:paraId="5669AD56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F2BB2A1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35B01" w:rsidRPr="00BA35FA" w14:paraId="6729EF43" w14:textId="77777777" w:rsidTr="00035B01">
        <w:trPr>
          <w:gridAfter w:val="1"/>
          <w:wAfter w:w="13" w:type="dxa"/>
        </w:trPr>
        <w:tc>
          <w:tcPr>
            <w:tcW w:w="10674" w:type="dxa"/>
            <w:gridSpan w:val="3"/>
            <w:tcBorders>
              <w:left w:val="nil"/>
              <w:right w:val="nil"/>
            </w:tcBorders>
          </w:tcPr>
          <w:p w14:paraId="0E517CB5" w14:textId="77777777" w:rsidR="00035B01" w:rsidRPr="00BA35FA" w:rsidRDefault="00035B01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2264E5CD" w14:textId="77777777" w:rsidTr="00035B01">
        <w:tc>
          <w:tcPr>
            <w:tcW w:w="10687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ECCD06E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383B32">
              <w:rPr>
                <w:rFonts w:cstheme="minorHAnsi"/>
                <w:b/>
                <w:color w:val="2F5496" w:themeColor="accent5" w:themeShade="BF"/>
                <w:szCs w:val="20"/>
              </w:rPr>
              <w:t>Use of Assessment Data</w:t>
            </w:r>
          </w:p>
        </w:tc>
      </w:tr>
      <w:tr w:rsidR="00AB2196" w:rsidRPr="00BA35FA" w14:paraId="25496610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</w:tcBorders>
          </w:tcPr>
          <w:p w14:paraId="13D0BB26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Is there a specific time and place identified for when program faculty will discuss assessment results and identify potential changes to pedagogy, curriculum, and/or assessment practices?</w:t>
            </w:r>
          </w:p>
        </w:tc>
        <w:tc>
          <w:tcPr>
            <w:tcW w:w="733" w:type="dxa"/>
          </w:tcPr>
          <w:p w14:paraId="49A853D5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59A4E09A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B2196" w:rsidRPr="00BA35FA" w14:paraId="68A94259" w14:textId="77777777" w:rsidTr="00035B01">
        <w:trPr>
          <w:gridAfter w:val="1"/>
          <w:wAfter w:w="13" w:type="dxa"/>
        </w:trPr>
        <w:tc>
          <w:tcPr>
            <w:tcW w:w="9090" w:type="dxa"/>
            <w:tcBorders>
              <w:left w:val="nil"/>
              <w:bottom w:val="nil"/>
            </w:tcBorders>
          </w:tcPr>
          <w:p w14:paraId="0BDD3FCB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A35FA">
              <w:rPr>
                <w:rFonts w:cstheme="minorHAnsi"/>
                <w:sz w:val="20"/>
                <w:szCs w:val="20"/>
              </w:rPr>
              <w:t>Is there a specific time and place identified for when program faculty will review changes implemented based on previous assessment findings?</w:t>
            </w:r>
          </w:p>
        </w:tc>
        <w:tc>
          <w:tcPr>
            <w:tcW w:w="733" w:type="dxa"/>
            <w:tcBorders>
              <w:bottom w:val="nil"/>
            </w:tcBorders>
          </w:tcPr>
          <w:p w14:paraId="41E50944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14:paraId="0AA14A3A" w14:textId="77777777" w:rsidR="00AB2196" w:rsidRPr="00BA35FA" w:rsidRDefault="00AB2196" w:rsidP="00BA35F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06341C6" w14:textId="77777777" w:rsidR="00A148E0" w:rsidRDefault="00A148E0"/>
    <w:p w14:paraId="3ADF22EB" w14:textId="77777777" w:rsidR="00AB2196" w:rsidRPr="00726F72" w:rsidRDefault="00AB2196" w:rsidP="00AB2196">
      <w:pPr>
        <w:ind w:left="-630" w:right="-720"/>
        <w:rPr>
          <w:sz w:val="24"/>
        </w:rPr>
      </w:pPr>
      <w:r w:rsidRPr="00726F72">
        <w:rPr>
          <w:sz w:val="24"/>
        </w:rPr>
        <w:t>What additional information or questions do you need answered (from course instructors, from the Assessment Director, etc.) in order to fully complete the assessment plan?</w:t>
      </w:r>
    </w:p>
    <w:p w14:paraId="1D4B70FB" w14:textId="77777777" w:rsidR="00D655DD" w:rsidRDefault="00D655DD" w:rsidP="00AB2196">
      <w:pPr>
        <w:ind w:left="-630" w:right="-720"/>
      </w:pPr>
    </w:p>
    <w:p w14:paraId="723A1E54" w14:textId="77777777" w:rsidR="00D655DD" w:rsidRDefault="00D655DD" w:rsidP="00AB2196">
      <w:pPr>
        <w:ind w:left="-630" w:right="-720"/>
      </w:pPr>
    </w:p>
    <w:p w14:paraId="3AAA71DB" w14:textId="77777777" w:rsidR="00D655DD" w:rsidRDefault="00D655DD" w:rsidP="00AB2196">
      <w:pPr>
        <w:ind w:left="-630" w:right="-720"/>
      </w:pPr>
    </w:p>
    <w:p w14:paraId="37DEA36B" w14:textId="77777777" w:rsidR="00D655DD" w:rsidRDefault="00D655DD" w:rsidP="00AB2196">
      <w:pPr>
        <w:ind w:left="-630" w:right="-720"/>
      </w:pPr>
    </w:p>
    <w:p w14:paraId="733016EF" w14:textId="77777777" w:rsidR="00D655DD" w:rsidRDefault="00D655DD" w:rsidP="00AB2196">
      <w:pPr>
        <w:ind w:left="-630" w:right="-720"/>
      </w:pPr>
    </w:p>
    <w:p w14:paraId="16ECD194" w14:textId="77777777" w:rsidR="00D655DD" w:rsidRDefault="00D655DD" w:rsidP="00AB2196">
      <w:pPr>
        <w:ind w:left="-630" w:right="-720"/>
      </w:pPr>
    </w:p>
    <w:p w14:paraId="1630CCE5" w14:textId="77777777" w:rsidR="00D655DD" w:rsidRDefault="00D655DD" w:rsidP="00AB2196">
      <w:pPr>
        <w:ind w:left="-630" w:right="-720"/>
      </w:pPr>
    </w:p>
    <w:p w14:paraId="69313485" w14:textId="77777777" w:rsidR="00D655DD" w:rsidRDefault="00D655DD" w:rsidP="00D655DD">
      <w:pPr>
        <w:ind w:left="-630" w:right="-720"/>
        <w:jc w:val="center"/>
      </w:pPr>
      <w:r>
        <w:t xml:space="preserve">Please contact Marissa Cope, Assessment Director, at </w:t>
      </w:r>
      <w:hyperlink r:id="rId6" w:history="1">
        <w:r w:rsidRPr="00707F65">
          <w:rPr>
            <w:rStyle w:val="Hyperlink"/>
          </w:rPr>
          <w:t>marissa.cope@slu.edu</w:t>
        </w:r>
      </w:hyperlink>
      <w:r>
        <w:t xml:space="preserve"> for support.</w:t>
      </w:r>
    </w:p>
    <w:sectPr w:rsidR="00D655DD" w:rsidSect="00D655DD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67B31"/>
    <w:multiLevelType w:val="hybridMultilevel"/>
    <w:tmpl w:val="A90A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3424"/>
    <w:multiLevelType w:val="hybridMultilevel"/>
    <w:tmpl w:val="98883E38"/>
    <w:lvl w:ilvl="0" w:tplc="1E88B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E0"/>
    <w:rsid w:val="00035B01"/>
    <w:rsid w:val="00363FEB"/>
    <w:rsid w:val="00383B32"/>
    <w:rsid w:val="005775F1"/>
    <w:rsid w:val="006E7180"/>
    <w:rsid w:val="00700431"/>
    <w:rsid w:val="00726F72"/>
    <w:rsid w:val="00A148E0"/>
    <w:rsid w:val="00AB2196"/>
    <w:rsid w:val="00B111A1"/>
    <w:rsid w:val="00BA35FA"/>
    <w:rsid w:val="00C21832"/>
    <w:rsid w:val="00D655DD"/>
    <w:rsid w:val="00D7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B817"/>
  <w15:chartTrackingRefBased/>
  <w15:docId w15:val="{5F8E0AA5-D8DC-411C-83ED-9E8E4A7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48E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sa.cope@sl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Cope</dc:creator>
  <cp:keywords/>
  <dc:description/>
  <cp:lastModifiedBy>Marissa</cp:lastModifiedBy>
  <cp:revision>10</cp:revision>
  <dcterms:created xsi:type="dcterms:W3CDTF">2020-07-22T15:53:00Z</dcterms:created>
  <dcterms:modified xsi:type="dcterms:W3CDTF">2021-06-17T16:40:00Z</dcterms:modified>
</cp:coreProperties>
</file>